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24" w:rsidRDefault="00DF2824" w:rsidP="00DF2824">
      <w:pPr>
        <w:jc w:val="center"/>
        <w:rPr>
          <w:rFonts w:ascii="Times New Roman" w:eastAsia="Times New Roman" w:hAnsi="Times New Roman" w:cs="Times New Roman" w:hint="cs"/>
          <w:b/>
          <w:bCs/>
          <w:sz w:val="46"/>
          <w:szCs w:val="46"/>
          <w:rtl/>
        </w:rPr>
      </w:pPr>
      <w:r w:rsidRPr="00DF2824">
        <w:rPr>
          <w:rFonts w:ascii="Times New Roman" w:eastAsia="Times New Roman" w:hAnsi="Times New Roman" w:cs="Times New Roman" w:hint="cs"/>
          <w:b/>
          <w:bCs/>
          <w:sz w:val="46"/>
          <w:szCs w:val="46"/>
          <w:rtl/>
        </w:rPr>
        <w:t>مراحل</w:t>
      </w:r>
      <w:r w:rsidRPr="00DF2824">
        <w:rPr>
          <w:rFonts w:ascii="Times New Roman" w:eastAsia="Times New Roman" w:hAnsi="Times New Roman" w:cs="Times New Roman"/>
          <w:b/>
          <w:bCs/>
          <w:sz w:val="46"/>
          <w:szCs w:val="46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46"/>
          <w:szCs w:val="46"/>
          <w:rtl/>
        </w:rPr>
        <w:t>تكون</w:t>
      </w:r>
      <w:r w:rsidRPr="00DF2824">
        <w:rPr>
          <w:rFonts w:ascii="Times New Roman" w:eastAsia="Times New Roman" w:hAnsi="Times New Roman" w:cs="Times New Roman"/>
          <w:b/>
          <w:bCs/>
          <w:sz w:val="46"/>
          <w:szCs w:val="46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46"/>
          <w:szCs w:val="46"/>
          <w:rtl/>
        </w:rPr>
        <w:t>اللبن</w:t>
      </w:r>
    </w:p>
    <w:p w:rsidR="00DF2824" w:rsidRPr="00DF2824" w:rsidRDefault="00DF2824" w:rsidP="00DF2824">
      <w:pPr>
        <w:jc w:val="center"/>
        <w:rPr>
          <w:rFonts w:ascii="Times New Roman" w:eastAsia="Times New Roman" w:hAnsi="Times New Roman" w:cs="Times New Roman"/>
          <w:b/>
          <w:bCs/>
          <w:sz w:val="46"/>
          <w:szCs w:val="46"/>
          <w:rtl/>
        </w:rPr>
      </w:pPr>
      <w:r>
        <w:rPr>
          <w:noProof/>
        </w:rPr>
        <w:drawing>
          <wp:inline distT="0" distB="0" distL="0" distR="0">
            <wp:extent cx="2626995" cy="3050540"/>
            <wp:effectExtent l="19050" t="0" r="1905" b="0"/>
            <wp:docPr id="8" name="Picture 8" descr="http://www.eajaz.org/images/slider/ha%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eajaz.org/images/slider/ha%2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305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قال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تعالى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 ﴿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وَإِنَّ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لَكُمْ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فِي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الْأَنْعَامِ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لَعِبْرَةً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نُسْقِيكُمْ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مِمَّا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فِي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بُطُونِهِ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مِنْ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بَيْنِ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فَرْثٍ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وَدَمٍ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لَبَنًا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خَالِصًا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سَائِغًا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لِلشَّارِبِينَ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﴾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النحل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 66.</w:t>
      </w: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المعاني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اللغوية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الفرث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هو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الكرش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.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وقيل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: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هو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السرجين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دام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الكرش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قال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بعض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المفسرين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معنى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"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بين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"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أنها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تعنى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بعض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الفرث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ثم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بعض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الدم،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الرغم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عدم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معرفتهم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للكيفية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يطلع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عليها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البشر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بعد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قرون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نزول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هذه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الآية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الكريمة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لفظ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"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خالصاً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"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الآية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دليل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آخر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مواد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اللبن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تخلص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بين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بعد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خلصت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الفرث،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وقد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ألمح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هذا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المعنى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الطبري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بقوله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 (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خلص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مخالطة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والفرث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فلم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يختلطا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به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).</w:t>
      </w: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lastRenderedPageBreak/>
        <w:t>الحقيقة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العلمية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بعد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اكتشف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الإنسان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أسرار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الهضم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ومراحله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ووظائف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أعضاء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الجهاز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الهضمي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والدورة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الدموية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ووظيفة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القلب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والأوعية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الدموية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وسيرها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الجسم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وعلاقتها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بالجهاز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الهضمي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وسائر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أجزاء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الجسم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بما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فيها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ضروع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اللبن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والغدد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اللبنية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الأنعام،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تمكن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الإنسان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معرفة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طريقة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تكون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اللبن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الغذاء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الذي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تأكله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الأنعام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مراحل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تكوين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اللبن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الخالص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السائغ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يتم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تكوين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اللبن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الأنعام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بالتنسيق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المحكم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والتدرج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الدقيق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بين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الجهاز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الهضمي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والجهاز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الدوري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والجهاز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التناسلي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طريق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الغدد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اللبنية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الضروع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وغيرها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الأجهزة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حيث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جعل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لكل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جهاز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وظيفة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وأعمالاً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خاصة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يقوم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بها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ليتكون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-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نهاية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المطاف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-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اللبن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الخالص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السائغ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للشاربين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.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ويمكن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نجمل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مراحل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تكون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اللبن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كالآتي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:</w:t>
      </w: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1.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الهضم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(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>Digestion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)</w:t>
      </w: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يتم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الهضم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عدة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أشكال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فمنه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الهضم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(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الحركي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)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والهضم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الكيماوي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والهضم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الميكروبي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بواسطة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(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خمائر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)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الميكروبات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الموجودة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كرش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الأنعام،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تبدأ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عملية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الهضم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الفم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بنوعيها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: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الهضم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(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الحركي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)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(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الخمائر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)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حيث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يتم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تقطيع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مواد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العلف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بالمضغ،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وخلطها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باللعاب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الذي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يحتوي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أنزيم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(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الأميليز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)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الذي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يقوم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بهضم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مبدئي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ثم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المعدة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المركبة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حيث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يتم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هضم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ميكانيكي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وميكروبي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وكيماوي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.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ثم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يتم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اجترار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الكتلة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الغذائية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الكرش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الفم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ليعاد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مضغها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وخلطها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باللعاب،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ثم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إعادة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بلعها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لتعمل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عليها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بكتريا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الكرش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فتحلل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(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السكريات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)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البروتينات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)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ثم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يحدث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الهضم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(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الخمائري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)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المعدة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الحقيقية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(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بالببسين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والرنين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).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وبعمليات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الهضم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هذه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يتحول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العلف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فرث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.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وبانتقال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الفرث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الأمعاء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الدقيقة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تستمر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عملية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الهضم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فيتعرض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الفرث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للإنزيمات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الهاضمة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الأمعاء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والبنكرياس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والعصارة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الصفراء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الكبد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وبهذا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يتم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تحليل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الأطعمة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المحتوية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الجزيئات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المعقدة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جداً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جزيئات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بسيطة،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فالنشا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والسكريات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المعقدة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تتحول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سكريات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بسيطة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والدهون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تتحول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أحماض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دهنية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والبروتينات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تتحول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أحماض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أمينية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وببتيدات،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أما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الفيتامينات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والأملاح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والماء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فلا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تحتاج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هضم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قبل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امتصاصها،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ويتحول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الفرث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الصلب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بعد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هضمه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الأمعاء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فرث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رائق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2.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الاستخلاص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بين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الفرث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:</w:t>
      </w: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تقوم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الخملات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الأمعاء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الدقيقة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بامتصاص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المــواد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الغذائيـة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المحللة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بعـدة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طرق،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وتصل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هذه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المواد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داخل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الأوعية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الدموية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الصغيرة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الواقعة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تحت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النسيج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الطلائي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ومنها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الأوعية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الدموية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الأكبر،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فتدخل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تيار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الدورة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الدموية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3.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الاستخلاص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بين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:</w:t>
      </w: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ثم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يقوم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بنقل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هذه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المواد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الغذائية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جميع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خلايا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الجسم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والتي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منها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خلايا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الضروع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يتم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فيها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امتصاص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مكونات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اللبن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بين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4.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تصنيع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اللبن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الضرع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:</w:t>
      </w: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والضرع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مدينة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صناعية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يتكون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فصوص،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وكل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فص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يتكون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عدد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الفصيصات،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وكل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فصيص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يحتوي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بين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150-220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حويصلة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مجهرية،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والحويصلة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المجهرية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عبارة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تركيب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يشبه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الكيس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حيث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يصنع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اللبن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ويفرز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.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وكل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حويصلة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تعد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وحدة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صناعية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مستقلة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متكونة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تجويف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لجمع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اللبن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محاط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بطبقة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واحدة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الخلايا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الطلائية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(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الظهارية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)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وكل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خلية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هذه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الوحدة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الصناعية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وحدة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متكاملة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قائمة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بذاتها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تحول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بداخل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جوفها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مواد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أولية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قادمة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قطيرة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لبن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تفرز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ذلك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التجويف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الخلية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الطلائية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(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الظهارية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)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اللبنية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يجعل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داخلها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جميع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عمليات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تصنيع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اللبن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بمكوناته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المختلفة،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فتصل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المكونات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الأساسية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للبن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الغشاء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القاعدي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للخلية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اللبنية،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فيأخذ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كل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مكون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طريقه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عبرها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ليصل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القسم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المناسب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داخل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الخلية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حيث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تجري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عليه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العمليات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قدرها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عالم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السر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وأخفى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–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سبحانه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-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فيخرج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الجهة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العليا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للخلية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مادة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جديدة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تشكل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مع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المواد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الأخرى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الناتجة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لبناً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سائغاً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للشاربين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.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فتعال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معنا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نتتبع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مسار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كل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مادة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وردت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الدم،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وما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يحصل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لها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رحلتها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عبر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الخلية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اللبنية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يبين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الشكل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آليات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انتقال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مكونات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اللبن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الشعيرات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الدموية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عبر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الخلية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اللبنية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تجويف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الحويصلة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بعد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تعرض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قسم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منها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معالجات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تحولها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مواد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مناسبة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لتركيب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اللبن،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وانتقال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قسم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آخر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دون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تغيير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عبر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الخلية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أو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عبر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مسالك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بين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الخلايا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اللبنية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lastRenderedPageBreak/>
        <w:t xml:space="preserve">1.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الأحماض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الأمينية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: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تنطلق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الأحماض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الأمينية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جاءت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الدم،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وتتوجه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القسم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المناسب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المصنع،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وهو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الرايبوسومات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المتعددة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المنتشرة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الشبكة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الإندوبلازمية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الخشنة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.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وهناك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ترتبط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معاً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لتكوين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البروتينات،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ثم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تصب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تجويف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الحويصلة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.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وهكذا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توفرت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                  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مكونات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اللبن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البروتينات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2.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سكر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اللبن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(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اللاكتوز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) :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يدخل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سكر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الجلوكوز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القادم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الخلية،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فيتحول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بعضه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جالاكتوز،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ويدخلان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معاً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جهاز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جولجي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ليتعرضا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لتفاعلات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تؤدي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تكوين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(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سكر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اللبن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) (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اللاكتوز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)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وهو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مادة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مهمة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مكونات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اللبن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وينضم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سكر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اللبن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والماء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البروتينات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بانتظار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مكونات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أخرى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مهمة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ومنها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الدهون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3.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الدهون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: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تستقبل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الخلايا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الطلائية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الأحماض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الدهنية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الجاهزة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والجليسيرول،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القادمة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لتشكل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مادة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دهنية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الشبكه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الأندوبلازمية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يخرج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منها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الدهن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عندئذ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صورة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قطيرات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دهنية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صغيرة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تتجمع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لتشكل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قطيرة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أكبر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فأكبر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تتجه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نحو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الغشاء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العلوي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للخلية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حتى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إذا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وصلته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هداها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ربها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للاندفاع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بقوة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للالتحاق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بمكونات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اللبن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السابقة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4.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الأجسام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المضادة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: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تأتي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الأجسام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المضادة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عبر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الغشاء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القاعدي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الجانبي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للخلية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اللبنية،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ثم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تحملها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حويصلات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النقل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(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ناقلات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)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عبر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الخلية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لتصل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السطح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الداخلي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للغشاء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العلوي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للخلية،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فتطرح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هذه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الأجسام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المضادة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المناعية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تجويف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الحويصلة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دون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تتعرض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هذه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الأجسام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لشئ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مما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تعرضت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له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المكونات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الأخرى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معالجة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وتغيير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5.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مكونات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أخرى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: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مثل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الماء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وكريات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البيضاء،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وبعض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الأيونات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والأملاح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حيث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تشق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طريقها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تجويف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الحويصلة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عبر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مسالك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ضيقة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بين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الخلايا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الغدد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الثديية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تقوم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باستخلاص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اللبن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مكونات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الفرث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الذي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صب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مكونات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الأخرى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الثابتة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فيه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كبروتينات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المناعة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وبعض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الإنزيمات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والمركبات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الكيميائية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تتألف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الدم،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ثم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تقوم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بتجهيزه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وإضافة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بعض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المواد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إليه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؛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كسكر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اللبن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.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وهكذا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تنتهي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الرحلة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المقدرة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بأمر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لمكونات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اللبن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وجه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الإعجاز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lastRenderedPageBreak/>
        <w:t>ما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كان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أحد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يعلم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قبل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اكتشاف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أجهزة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التشريح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القرنين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الماضيين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أسرار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يجري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الجهاز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الهضمي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عند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الحيوان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والإنسان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ووظائف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ذلك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الجهاز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المعقد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وعلاقته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بالدورة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الدموية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ومراحل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تكون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اللبن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بطون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الأنعام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فلما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تكاملت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صناعة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الأجهزة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والتجارب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العلمية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عبر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قرون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عرف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الإنسان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مكونات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اللبن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تستخلص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بعد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هضم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الطعام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بين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الفرث،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وتجري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مع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مجرى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لتصل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الغدد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اللبنية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ضروع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الإناث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تقوم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باستخلاص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مكونات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اللبن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بين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دون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يبقى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آثار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اللبن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الفرث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أو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الدم،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وتضاف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إليه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حويصلات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اللبن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مادة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سكر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اللبن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تجعله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سائغاً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للشاربين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هذه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الأسرار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كانت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محجوبة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البشر،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فلم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يكتشفوها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بعد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رحلة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طويلة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التجارب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والبحوث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العلمية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استغرقت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قروناً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واستعملت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فيها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أجهزة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صنعت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لأول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مرة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أيدي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الباحثين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إذ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يكن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لها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وجود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عند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البشر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قبل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ذلك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.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ولكن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القرآن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الكريم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كشفها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بأجمل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عبارة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وأوجز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لفظ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قبل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ألف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وأربعمائة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عام،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علّم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محمداً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صلى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عليه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وسلم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بين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سائر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البشر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ذلك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الزمن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أسرار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الجهاز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الهضمي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والجهاز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الدوري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ودقائق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يجري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غدد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اللبن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الذي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يعلم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السر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الأرض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والسماء،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ويعلم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أسرار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خلق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الكائنات؟،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فيكون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ذلك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شاهداً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القرآن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نزل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بعلم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وأن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محمداً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رسول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الله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.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قال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تعالى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: ﴿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لَكِنِ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اللَّهُ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يَشْهَدُ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بِمَا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أَنْزَلَ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إِلَيْكَ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أَنْزَلَهُ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بِعِلْمِهِ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وَالْمَلَائِكَةُ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يَشْهَدُونَ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وَكَفَى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بِاللَّهِ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شَهِيدًا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﴾</w:t>
      </w:r>
      <w:r w:rsidRPr="00DF28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النساء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 166.</w:t>
      </w: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>Related references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1. 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Watson, C.J. &amp; </w:t>
      </w:r>
      <w:proofErr w:type="spellStart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>Khaled</w:t>
      </w:r>
      <w:proofErr w:type="spellEnd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W.T. Mammary development in the embryo and adult: a journey of morphogenesis and commitment. </w:t>
      </w:r>
      <w:proofErr w:type="gramStart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>Development 135, 995-1003 (2008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).</w:t>
      </w:r>
      <w:proofErr w:type="gramEnd"/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2. 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Hens, J.R. &amp; </w:t>
      </w:r>
      <w:proofErr w:type="spellStart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>Wysolmerski</w:t>
      </w:r>
      <w:proofErr w:type="spellEnd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J.J. Key stages of mammary gland development: molecular mechanisms involved in the formation of the embryonic mammary gland. </w:t>
      </w:r>
      <w:proofErr w:type="gramStart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>Breast Cancer Res 7, 220-4 (2005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).</w:t>
      </w:r>
      <w:proofErr w:type="gramEnd"/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3. </w:t>
      </w:r>
      <w:proofErr w:type="spellStart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>Sternlicht</w:t>
      </w:r>
      <w:proofErr w:type="spellEnd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M.D. Key stages in mammary gland development: the cues that regulate </w:t>
      </w:r>
      <w:proofErr w:type="spellStart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>ductal</w:t>
      </w:r>
      <w:proofErr w:type="spellEnd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branching morphogenesis. </w:t>
      </w:r>
      <w:proofErr w:type="gramStart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>Breast Cancer Res 8, 201 (2006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).</w:t>
      </w:r>
      <w:proofErr w:type="gramEnd"/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4. </w:t>
      </w:r>
      <w:proofErr w:type="spellStart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>Sternlicht</w:t>
      </w:r>
      <w:proofErr w:type="spellEnd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M.D., </w:t>
      </w:r>
      <w:proofErr w:type="spellStart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>Kouros-Mehr</w:t>
      </w:r>
      <w:proofErr w:type="spellEnd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H., Lu, P. &amp; </w:t>
      </w:r>
      <w:proofErr w:type="spellStart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>Werb</w:t>
      </w:r>
      <w:proofErr w:type="spellEnd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Z. Hormonal and local control of mammary branching morphogenesis. </w:t>
      </w:r>
      <w:proofErr w:type="gramStart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>Differentiation 74, 365-81 (2006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).</w:t>
      </w:r>
      <w:proofErr w:type="gramEnd"/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lastRenderedPageBreak/>
        <w:t xml:space="preserve">5. </w:t>
      </w:r>
      <w:proofErr w:type="gramStart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Fata, J.E., </w:t>
      </w:r>
      <w:proofErr w:type="spellStart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>Werb</w:t>
      </w:r>
      <w:proofErr w:type="spellEnd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>, Z. &amp; Bissell, M.J. Regulation of mammary gland branching morphogenesis by the extracellular matrix and its remodeling enzymes.</w:t>
      </w:r>
      <w:proofErr w:type="gramEnd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>Breast Cancer Res 6, 1-11 (2004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).</w:t>
      </w:r>
      <w:proofErr w:type="gramEnd"/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6. 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Robinson, G.W., </w:t>
      </w:r>
      <w:proofErr w:type="spellStart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>Hennighausen</w:t>
      </w:r>
      <w:proofErr w:type="spellEnd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>, L. &amp; Johnson, P.F. Side-branching in the mammary gland: the progesterone-</w:t>
      </w:r>
      <w:proofErr w:type="spellStart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>Wnt</w:t>
      </w:r>
      <w:proofErr w:type="spellEnd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connection. </w:t>
      </w:r>
      <w:proofErr w:type="gramStart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>Genes Dev 14, 889-94 (2000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).</w:t>
      </w:r>
      <w:proofErr w:type="gramEnd"/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7. </w:t>
      </w:r>
      <w:proofErr w:type="spellStart"/>
      <w:proofErr w:type="gramStart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>Brisken</w:t>
      </w:r>
      <w:proofErr w:type="spellEnd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>, C. et al. Essential function of Wnt-4 in mammary gland development downstream of progesterone signaling.</w:t>
      </w:r>
      <w:proofErr w:type="gramEnd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>Genes Dev 14, 650-4 (2000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).</w:t>
      </w:r>
      <w:proofErr w:type="gramEnd"/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8. </w:t>
      </w:r>
      <w:proofErr w:type="spellStart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>Streuli</w:t>
      </w:r>
      <w:proofErr w:type="spellEnd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C.H., Bailey, N. &amp; Bissell, M.J. Control of mammary epithelial differentiation: basement membrane induces tissue-specific gene expression in the absence of cell-cell interaction and morphological polarity. </w:t>
      </w:r>
      <w:proofErr w:type="gramStart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J Cell </w:t>
      </w:r>
      <w:proofErr w:type="spellStart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>Biol</w:t>
      </w:r>
      <w:proofErr w:type="spellEnd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115, 1383-95 (1991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).</w:t>
      </w:r>
      <w:proofErr w:type="gramEnd"/>
    </w:p>
    <w:p w:rsidR="00DF2824" w:rsidRPr="00DF2824" w:rsidRDefault="00DF2824" w:rsidP="00DF282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9. </w:t>
      </w:r>
      <w:proofErr w:type="spellStart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>Zarzynska</w:t>
      </w:r>
      <w:proofErr w:type="spellEnd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J, </w:t>
      </w:r>
      <w:proofErr w:type="spellStart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>Motyl</w:t>
      </w:r>
      <w:proofErr w:type="spellEnd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>T.Apoptosis</w:t>
      </w:r>
      <w:proofErr w:type="spellEnd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and </w:t>
      </w:r>
      <w:proofErr w:type="spellStart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>autophagy</w:t>
      </w:r>
      <w:proofErr w:type="spellEnd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in </w:t>
      </w:r>
      <w:proofErr w:type="spellStart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>involuting</w:t>
      </w:r>
      <w:proofErr w:type="spellEnd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bovine mammary gland. </w:t>
      </w:r>
      <w:proofErr w:type="gramStart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J </w:t>
      </w:r>
      <w:proofErr w:type="spellStart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>Physiol</w:t>
      </w:r>
      <w:proofErr w:type="spellEnd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>Pharmacol</w:t>
      </w:r>
      <w:proofErr w:type="spellEnd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2008 Dec</w:t>
      </w:r>
      <w:proofErr w:type="gramStart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>;59</w:t>
      </w:r>
      <w:proofErr w:type="gramEnd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>Suppl</w:t>
      </w:r>
      <w:proofErr w:type="spellEnd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9:275-88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 w:rsidR="005276BC" w:rsidRPr="00DF2824" w:rsidRDefault="00DF2824" w:rsidP="00DF2824">
      <w:pPr>
        <w:rPr>
          <w:sz w:val="28"/>
          <w:szCs w:val="28"/>
        </w:rPr>
      </w:pP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10.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Potter, N.N. &amp; J. H. Hotchkiss. </w:t>
      </w:r>
      <w:proofErr w:type="gramStart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>(1995). Food Science.</w:t>
      </w:r>
      <w:proofErr w:type="gramEnd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>Fifth Edition.</w:t>
      </w:r>
      <w:proofErr w:type="gramEnd"/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New York: Chapman &amp; Hall. pp. 279-315</w:t>
      </w:r>
      <w:r w:rsidRPr="00DF282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sectPr w:rsidR="005276BC" w:rsidRPr="00DF2824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3BAF"/>
    <w:multiLevelType w:val="multilevel"/>
    <w:tmpl w:val="F128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B5EB9"/>
    <w:rsid w:val="0012644C"/>
    <w:rsid w:val="005276BC"/>
    <w:rsid w:val="006B5EB9"/>
    <w:rsid w:val="00DF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B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E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5EB9"/>
    <w:rPr>
      <w:b/>
      <w:bCs/>
    </w:rPr>
  </w:style>
  <w:style w:type="character" w:styleId="Emphasis">
    <w:name w:val="Emphasis"/>
    <w:basedOn w:val="DefaultParagraphFont"/>
    <w:uiPriority w:val="20"/>
    <w:qFormat/>
    <w:rsid w:val="006B5EB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5E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1256</Words>
  <Characters>7162</Characters>
  <Application>Microsoft Office Word</Application>
  <DocSecurity>0</DocSecurity>
  <Lines>59</Lines>
  <Paragraphs>16</Paragraphs>
  <ScaleCrop>false</ScaleCrop>
  <Company/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2015-01-14T17:28:00Z</cp:lastPrinted>
  <dcterms:created xsi:type="dcterms:W3CDTF">2015-01-14T17:31:00Z</dcterms:created>
  <dcterms:modified xsi:type="dcterms:W3CDTF">2015-01-14T17:31:00Z</dcterms:modified>
</cp:coreProperties>
</file>